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73" w:rsidRDefault="00C341DE">
      <w:pPr>
        <w:spacing w:after="149"/>
        <w:ind w:left="10" w:right="250" w:hanging="10"/>
        <w:jc w:val="center"/>
      </w:pPr>
      <w:r>
        <w:rPr>
          <w:sz w:val="26"/>
        </w:rPr>
        <w:t>DEPARTEMENT DE LA MARNE</w:t>
      </w:r>
    </w:p>
    <w:p w:rsidR="00074173" w:rsidRDefault="00C341DE">
      <w:pPr>
        <w:spacing w:after="149"/>
        <w:ind w:left="10" w:right="250" w:hanging="10"/>
        <w:jc w:val="center"/>
      </w:pPr>
      <w:r>
        <w:rPr>
          <w:sz w:val="26"/>
        </w:rPr>
        <w:t xml:space="preserve">COMMUNE DE </w:t>
      </w:r>
      <w:r w:rsidR="009E0C15">
        <w:rPr>
          <w:sz w:val="26"/>
        </w:rPr>
        <w:t>VAL DE LIVRE</w:t>
      </w:r>
    </w:p>
    <w:p w:rsidR="00074173" w:rsidRDefault="00C341DE">
      <w:pPr>
        <w:spacing w:after="769"/>
        <w:ind w:right="168"/>
        <w:jc w:val="right"/>
        <w:rPr>
          <w:sz w:val="24"/>
        </w:rPr>
      </w:pPr>
      <w:r>
        <w:rPr>
          <w:sz w:val="24"/>
        </w:rPr>
        <w:t>Arrêté n</w:t>
      </w:r>
      <w:r>
        <w:rPr>
          <w:sz w:val="24"/>
          <w:vertAlign w:val="superscript"/>
        </w:rPr>
        <w:t>o</w:t>
      </w:r>
      <w:r w:rsidR="009E0C15">
        <w:rPr>
          <w:sz w:val="24"/>
          <w:vertAlign w:val="superscript"/>
        </w:rPr>
        <w:t xml:space="preserve"> </w:t>
      </w:r>
      <w:r w:rsidR="008C4C67">
        <w:rPr>
          <w:sz w:val="24"/>
        </w:rPr>
        <w:t>2019-</w:t>
      </w:r>
      <w:r w:rsidR="005E0521">
        <w:rPr>
          <w:sz w:val="24"/>
        </w:rPr>
        <w:t>10</w:t>
      </w:r>
    </w:p>
    <w:p w:rsidR="000D45AA" w:rsidRPr="008C4C67" w:rsidRDefault="000D45AA">
      <w:pPr>
        <w:spacing w:after="769"/>
        <w:ind w:right="168"/>
        <w:jc w:val="right"/>
        <w:rPr>
          <w:sz w:val="24"/>
        </w:rPr>
      </w:pPr>
    </w:p>
    <w:p w:rsidR="00074173" w:rsidRDefault="00C341DE" w:rsidP="005E0521">
      <w:pPr>
        <w:spacing w:after="12"/>
        <w:ind w:left="178"/>
        <w:jc w:val="center"/>
      </w:pPr>
      <w:r>
        <w:rPr>
          <w:sz w:val="30"/>
        </w:rPr>
        <w:t>Arrêté prescrivant l'enquête publique préalable à l'approbation du PLU</w:t>
      </w:r>
      <w:r w:rsidR="005E0521">
        <w:rPr>
          <w:sz w:val="30"/>
        </w:rPr>
        <w:t xml:space="preserve"> de la commune déléguée de TAUXIERES-MUTRY</w:t>
      </w:r>
    </w:p>
    <w:p w:rsidR="009E0C15" w:rsidRDefault="009E0C15">
      <w:pPr>
        <w:spacing w:after="322" w:line="225" w:lineRule="auto"/>
        <w:ind w:left="192" w:right="239"/>
        <w:jc w:val="both"/>
        <w:rPr>
          <w:sz w:val="24"/>
        </w:rPr>
      </w:pPr>
    </w:p>
    <w:p w:rsidR="00074173" w:rsidRDefault="00C341DE">
      <w:pPr>
        <w:spacing w:after="322" w:line="225" w:lineRule="auto"/>
        <w:ind w:left="192" w:right="239"/>
        <w:jc w:val="both"/>
      </w:pPr>
      <w:r>
        <w:rPr>
          <w:sz w:val="24"/>
        </w:rPr>
        <w:t>M</w:t>
      </w:r>
      <w:r w:rsidR="009E0C15">
        <w:rPr>
          <w:sz w:val="24"/>
        </w:rPr>
        <w:t>onsieur</w:t>
      </w:r>
      <w:r>
        <w:rPr>
          <w:sz w:val="24"/>
        </w:rPr>
        <w:t xml:space="preserve"> Le Maire,</w:t>
      </w:r>
    </w:p>
    <w:p w:rsidR="00074173" w:rsidRDefault="00C341DE">
      <w:pPr>
        <w:spacing w:after="32" w:line="225" w:lineRule="auto"/>
        <w:ind w:left="168" w:right="239"/>
        <w:jc w:val="both"/>
      </w:pPr>
      <w:r>
        <w:rPr>
          <w:sz w:val="24"/>
        </w:rPr>
        <w:t>Vu le code général des collectivités territoriales,</w:t>
      </w:r>
    </w:p>
    <w:p w:rsidR="00074173" w:rsidRDefault="00C341DE">
      <w:pPr>
        <w:spacing w:after="32" w:line="225" w:lineRule="auto"/>
        <w:ind w:left="182" w:right="239"/>
        <w:jc w:val="both"/>
      </w:pPr>
      <w:r>
        <w:rPr>
          <w:sz w:val="24"/>
        </w:rPr>
        <w:t>Vu le code de l'urbanisme, et notamment ses articles L. 153-19 et R. 153-8 à R. 153-10,</w:t>
      </w:r>
    </w:p>
    <w:p w:rsidR="00074173" w:rsidRDefault="00C341DE">
      <w:pPr>
        <w:spacing w:after="32" w:line="225" w:lineRule="auto"/>
        <w:ind w:left="33" w:right="239" w:firstLine="110"/>
        <w:jc w:val="both"/>
      </w:pPr>
      <w:r>
        <w:rPr>
          <w:sz w:val="24"/>
        </w:rPr>
        <w:t>Vu le code de l'environnement, ct notamment ses articles L. 123-1 et suivants et R. 123-1 à R. 123-27,</w:t>
      </w:r>
    </w:p>
    <w:p w:rsidR="00FF6148" w:rsidRDefault="00FF6148" w:rsidP="00FF6148">
      <w:pPr>
        <w:spacing w:after="32" w:line="225" w:lineRule="auto"/>
        <w:ind w:left="33" w:right="239" w:firstLine="110"/>
        <w:jc w:val="both"/>
      </w:pPr>
      <w:r>
        <w:rPr>
          <w:sz w:val="24"/>
        </w:rPr>
        <w:t>Vu la délibération du conseil municipal de la Commune de Tauxières-Mutry en date du 3 février 2011 prescrivant l’élaboration du plan local d'urbanisme (PLU) de la commune,</w:t>
      </w:r>
    </w:p>
    <w:p w:rsidR="00074173" w:rsidRDefault="00C341DE">
      <w:pPr>
        <w:spacing w:after="32" w:line="225" w:lineRule="auto"/>
        <w:ind w:left="33" w:right="239" w:firstLine="110"/>
        <w:jc w:val="both"/>
      </w:pPr>
      <w:r>
        <w:rPr>
          <w:sz w:val="24"/>
        </w:rPr>
        <w:t xml:space="preserve">Vu la délibération du conseil municipal de la Commune de </w:t>
      </w:r>
      <w:r w:rsidR="009E0C15">
        <w:rPr>
          <w:sz w:val="24"/>
        </w:rPr>
        <w:t>VAL DE LIVRE</w:t>
      </w:r>
      <w:r>
        <w:rPr>
          <w:sz w:val="24"/>
        </w:rPr>
        <w:t xml:space="preserve"> en date du </w:t>
      </w:r>
      <w:r w:rsidR="00FF6148">
        <w:rPr>
          <w:sz w:val="24"/>
        </w:rPr>
        <w:t>13</w:t>
      </w:r>
      <w:r>
        <w:rPr>
          <w:sz w:val="24"/>
        </w:rPr>
        <w:t xml:space="preserve"> </w:t>
      </w:r>
      <w:r w:rsidR="00FF6148">
        <w:rPr>
          <w:sz w:val="24"/>
        </w:rPr>
        <w:t>juin</w:t>
      </w:r>
      <w:r>
        <w:rPr>
          <w:sz w:val="24"/>
        </w:rPr>
        <w:t xml:space="preserve"> 2018 arrêtant le projet du plan local d'urbanisme (PLU) de la commune</w:t>
      </w:r>
      <w:r w:rsidR="009E0C15">
        <w:rPr>
          <w:sz w:val="24"/>
        </w:rPr>
        <w:t xml:space="preserve"> déléguée de Tauxières-Mutry</w:t>
      </w:r>
      <w:r>
        <w:rPr>
          <w:sz w:val="24"/>
        </w:rPr>
        <w:t>,</w:t>
      </w:r>
    </w:p>
    <w:p w:rsidR="00074173" w:rsidRDefault="00C341DE">
      <w:pPr>
        <w:spacing w:after="32" w:line="225" w:lineRule="auto"/>
        <w:ind w:left="33" w:right="239" w:firstLine="110"/>
        <w:jc w:val="both"/>
      </w:pPr>
      <w:r>
        <w:rPr>
          <w:sz w:val="24"/>
        </w:rPr>
        <w:t>Vu les avis émis sur ce dossier par les diverses personnes publiques associées à l'élaboration de ce PLU,</w:t>
      </w:r>
    </w:p>
    <w:p w:rsidR="00074173" w:rsidRDefault="00C341DE">
      <w:pPr>
        <w:spacing w:after="0" w:line="225" w:lineRule="auto"/>
        <w:ind w:left="33" w:right="239" w:firstLine="110"/>
        <w:jc w:val="both"/>
      </w:pPr>
      <w:r>
        <w:rPr>
          <w:sz w:val="24"/>
        </w:rPr>
        <w:t xml:space="preserve">Vu l'ordonnance du </w:t>
      </w:r>
      <w:r w:rsidR="009E0C15">
        <w:rPr>
          <w:sz w:val="24"/>
        </w:rPr>
        <w:t>1</w:t>
      </w:r>
      <w:r>
        <w:rPr>
          <w:sz w:val="24"/>
        </w:rPr>
        <w:t>8/0</w:t>
      </w:r>
      <w:r w:rsidR="009E0C15">
        <w:rPr>
          <w:sz w:val="24"/>
        </w:rPr>
        <w:t>2</w:t>
      </w:r>
      <w:r>
        <w:rPr>
          <w:sz w:val="24"/>
        </w:rPr>
        <w:t>/201</w:t>
      </w:r>
      <w:r w:rsidR="009E0C15">
        <w:rPr>
          <w:sz w:val="24"/>
        </w:rPr>
        <w:t>9</w:t>
      </w:r>
      <w:r>
        <w:rPr>
          <w:sz w:val="24"/>
        </w:rPr>
        <w:t xml:space="preserve"> n</w:t>
      </w:r>
      <w:r w:rsidR="009E0C15">
        <w:rPr>
          <w:sz w:val="24"/>
          <w:vertAlign w:val="superscript"/>
        </w:rPr>
        <w:t xml:space="preserve">° </w:t>
      </w:r>
      <w:r w:rsidR="009E0C15">
        <w:rPr>
          <w:sz w:val="24"/>
        </w:rPr>
        <w:t>E19000019/51</w:t>
      </w:r>
      <w:r>
        <w:rPr>
          <w:sz w:val="24"/>
        </w:rPr>
        <w:t xml:space="preserve"> du Magistrat délégué du Tribunal Administratif de Châlons-en-Champagne désignant Monsieur </w:t>
      </w:r>
      <w:r w:rsidR="009E0C15">
        <w:rPr>
          <w:sz w:val="24"/>
        </w:rPr>
        <w:t>Marc DEROY</w:t>
      </w:r>
      <w:r>
        <w:rPr>
          <w:sz w:val="24"/>
        </w:rPr>
        <w:t xml:space="preserve">, demeurant </w:t>
      </w:r>
      <w:r w:rsidR="009E0C15">
        <w:rPr>
          <w:sz w:val="24"/>
        </w:rPr>
        <w:t xml:space="preserve">43 rue de </w:t>
      </w:r>
      <w:proofErr w:type="spellStart"/>
      <w:r w:rsidR="009E0C15">
        <w:rPr>
          <w:sz w:val="24"/>
        </w:rPr>
        <w:t>Sacy</w:t>
      </w:r>
      <w:proofErr w:type="spellEnd"/>
      <w:r>
        <w:rPr>
          <w:sz w:val="24"/>
        </w:rPr>
        <w:t xml:space="preserve"> à REIMS (51 100) en qualité de commissaire enquêteur,</w:t>
      </w:r>
    </w:p>
    <w:p w:rsidR="00074173" w:rsidRDefault="00C341DE">
      <w:pPr>
        <w:spacing w:after="334" w:line="225" w:lineRule="auto"/>
        <w:ind w:left="144" w:right="239"/>
        <w:jc w:val="both"/>
      </w:pPr>
      <w:r>
        <w:rPr>
          <w:sz w:val="24"/>
        </w:rPr>
        <w:t>Après consultation du commissaire enquêteur précité,</w:t>
      </w:r>
    </w:p>
    <w:p w:rsidR="00074173" w:rsidRDefault="00C341DE">
      <w:pPr>
        <w:spacing w:after="326"/>
        <w:ind w:left="10" w:right="178" w:hanging="10"/>
        <w:jc w:val="center"/>
      </w:pPr>
      <w:r>
        <w:rPr>
          <w:sz w:val="26"/>
        </w:rPr>
        <w:t>ARRÊTE</w:t>
      </w:r>
    </w:p>
    <w:p w:rsidR="00074173" w:rsidRPr="0023196D" w:rsidRDefault="00C341DE" w:rsidP="0023196D">
      <w:pPr>
        <w:spacing w:after="298" w:line="225" w:lineRule="auto"/>
        <w:ind w:left="33" w:right="239" w:firstLine="110"/>
        <w:rPr>
          <w:color w:val="auto"/>
        </w:rPr>
      </w:pPr>
      <w:r>
        <w:rPr>
          <w:sz w:val="24"/>
        </w:rPr>
        <w:t xml:space="preserve">Article </w:t>
      </w:r>
      <w:r w:rsidR="0023196D">
        <w:rPr>
          <w:sz w:val="24"/>
        </w:rPr>
        <w:t>1</w:t>
      </w:r>
      <w:r w:rsidR="00113B2C">
        <w:rPr>
          <w:sz w:val="24"/>
        </w:rPr>
        <w:t xml:space="preserve"> : </w:t>
      </w:r>
      <w:r>
        <w:rPr>
          <w:sz w:val="24"/>
        </w:rPr>
        <w:t xml:space="preserve"> Il sera procédé à une enquête publique sur le projet de Plan Local d'Urbanisme (PLU) de la Commune </w:t>
      </w:r>
      <w:r w:rsidR="00FF6148">
        <w:rPr>
          <w:sz w:val="24"/>
        </w:rPr>
        <w:t xml:space="preserve">déléguée </w:t>
      </w:r>
      <w:r>
        <w:rPr>
          <w:sz w:val="24"/>
        </w:rPr>
        <w:t xml:space="preserve">de </w:t>
      </w:r>
      <w:r w:rsidR="00FF6148">
        <w:rPr>
          <w:sz w:val="24"/>
        </w:rPr>
        <w:t>Tauxières-Mutry</w:t>
      </w:r>
      <w:r>
        <w:rPr>
          <w:sz w:val="24"/>
        </w:rPr>
        <w:t xml:space="preserve"> (Ma</w:t>
      </w:r>
      <w:r w:rsidR="0023196D">
        <w:rPr>
          <w:sz w:val="24"/>
        </w:rPr>
        <w:t>rn</w:t>
      </w:r>
      <w:r>
        <w:rPr>
          <w:sz w:val="24"/>
        </w:rPr>
        <w:t xml:space="preserve">e) </w:t>
      </w:r>
      <w:r w:rsidRPr="0023196D">
        <w:rPr>
          <w:color w:val="auto"/>
          <w:sz w:val="24"/>
        </w:rPr>
        <w:t xml:space="preserve">du </w:t>
      </w:r>
      <w:r w:rsidR="002340DB" w:rsidRPr="0023196D">
        <w:rPr>
          <w:color w:val="auto"/>
          <w:sz w:val="24"/>
        </w:rPr>
        <w:t xml:space="preserve">Mardi 9 </w:t>
      </w:r>
      <w:r w:rsidR="005E0521">
        <w:rPr>
          <w:color w:val="auto"/>
          <w:sz w:val="24"/>
        </w:rPr>
        <w:t>avril</w:t>
      </w:r>
      <w:r w:rsidR="002340DB" w:rsidRPr="0023196D">
        <w:rPr>
          <w:color w:val="auto"/>
          <w:sz w:val="24"/>
        </w:rPr>
        <w:t xml:space="preserve"> 2019 à </w:t>
      </w:r>
      <w:r w:rsidR="0023196D" w:rsidRPr="0023196D">
        <w:rPr>
          <w:color w:val="auto"/>
          <w:sz w:val="24"/>
        </w:rPr>
        <w:t>14</w:t>
      </w:r>
      <w:r w:rsidR="002340DB" w:rsidRPr="0023196D">
        <w:rPr>
          <w:color w:val="auto"/>
          <w:sz w:val="24"/>
        </w:rPr>
        <w:t xml:space="preserve">h au </w:t>
      </w:r>
      <w:r w:rsidR="0023196D" w:rsidRPr="0023196D">
        <w:rPr>
          <w:color w:val="auto"/>
          <w:sz w:val="24"/>
        </w:rPr>
        <w:t>vendredi</w:t>
      </w:r>
      <w:r w:rsidR="002340DB" w:rsidRPr="0023196D">
        <w:rPr>
          <w:color w:val="auto"/>
          <w:sz w:val="24"/>
        </w:rPr>
        <w:t xml:space="preserve"> 1</w:t>
      </w:r>
      <w:r w:rsidR="005E0521">
        <w:rPr>
          <w:color w:val="auto"/>
          <w:sz w:val="24"/>
        </w:rPr>
        <w:t>0</w:t>
      </w:r>
      <w:r w:rsidR="002340DB" w:rsidRPr="0023196D">
        <w:rPr>
          <w:color w:val="auto"/>
          <w:sz w:val="24"/>
        </w:rPr>
        <w:t xml:space="preserve"> </w:t>
      </w:r>
      <w:r w:rsidR="005E0521">
        <w:rPr>
          <w:color w:val="auto"/>
          <w:sz w:val="24"/>
        </w:rPr>
        <w:t>mai</w:t>
      </w:r>
      <w:r w:rsidR="002340DB" w:rsidRPr="0023196D">
        <w:rPr>
          <w:color w:val="auto"/>
          <w:sz w:val="24"/>
        </w:rPr>
        <w:t xml:space="preserve"> 2019 à 17h.</w:t>
      </w:r>
      <w:r w:rsidR="0023196D">
        <w:rPr>
          <w:color w:val="auto"/>
        </w:rPr>
        <w:br/>
      </w:r>
      <w:r>
        <w:rPr>
          <w:sz w:val="24"/>
        </w:rPr>
        <w:t xml:space="preserve">La mairie de </w:t>
      </w:r>
      <w:r w:rsidR="00FF6148">
        <w:rPr>
          <w:sz w:val="24"/>
        </w:rPr>
        <w:t>Tauxières-Mutry</w:t>
      </w:r>
      <w:r>
        <w:rPr>
          <w:sz w:val="24"/>
        </w:rPr>
        <w:t xml:space="preserve"> (Marne) </w:t>
      </w:r>
      <w:r w:rsidR="00FF6148">
        <w:rPr>
          <w:sz w:val="24"/>
        </w:rPr>
        <w:t>Place Nungesser et Coli 51150 Val de Livre</w:t>
      </w:r>
      <w:r>
        <w:rPr>
          <w:sz w:val="24"/>
        </w:rPr>
        <w:t xml:space="preserve"> constitue le siège de l'enquête, où toute correspondance relative à l'enquête peut être adressée.</w:t>
      </w:r>
    </w:p>
    <w:p w:rsidR="00074173" w:rsidRDefault="00C341DE">
      <w:pPr>
        <w:spacing w:after="218" w:line="225" w:lineRule="auto"/>
        <w:ind w:left="33" w:right="239" w:firstLine="110"/>
        <w:jc w:val="both"/>
      </w:pPr>
      <w:r>
        <w:rPr>
          <w:sz w:val="24"/>
        </w:rPr>
        <w:t>Article 2</w:t>
      </w:r>
      <w:r w:rsidR="00113B2C">
        <w:rPr>
          <w:sz w:val="24"/>
        </w:rPr>
        <w:t xml:space="preserve"> : </w:t>
      </w:r>
      <w:r>
        <w:rPr>
          <w:sz w:val="24"/>
        </w:rPr>
        <w:t xml:space="preserve"> Durant la période de l'enquête publique, toute personne intéressée pourra se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2522" name="Picture 2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" name="Picture 25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rendre à la mairie de </w:t>
      </w:r>
      <w:r w:rsidR="00FF6148">
        <w:rPr>
          <w:sz w:val="24"/>
        </w:rPr>
        <w:t>Tauxières-Mutry</w:t>
      </w:r>
      <w:r>
        <w:rPr>
          <w:sz w:val="24"/>
        </w:rPr>
        <w:t xml:space="preserve"> (Marne), aux jours et heures d'ouverture indiqués ci-après.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23" name="Picture 2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" name="Picture 25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173" w:rsidRPr="00C0434C" w:rsidRDefault="00FF6148">
      <w:pPr>
        <w:numPr>
          <w:ilvl w:val="0"/>
          <w:numId w:val="1"/>
        </w:numPr>
        <w:spacing w:after="32" w:line="225" w:lineRule="auto"/>
        <w:ind w:right="3088"/>
        <w:jc w:val="both"/>
      </w:pPr>
      <w:r>
        <w:rPr>
          <w:sz w:val="24"/>
        </w:rPr>
        <w:t>Le</w:t>
      </w:r>
      <w:r w:rsidR="00C341DE">
        <w:rPr>
          <w:sz w:val="24"/>
        </w:rPr>
        <w:t xml:space="preserve"> lundi </w:t>
      </w:r>
      <w:r>
        <w:rPr>
          <w:sz w:val="24"/>
        </w:rPr>
        <w:t>de 8h à 12h et de 13h30 à 18h</w:t>
      </w:r>
      <w:r w:rsidR="00C0434C">
        <w:rPr>
          <w:sz w:val="24"/>
        </w:rPr>
        <w:t>,</w:t>
      </w:r>
    </w:p>
    <w:p w:rsidR="00C0434C" w:rsidRDefault="00C0434C">
      <w:pPr>
        <w:numPr>
          <w:ilvl w:val="0"/>
          <w:numId w:val="1"/>
        </w:numPr>
        <w:spacing w:after="32" w:line="225" w:lineRule="auto"/>
        <w:ind w:right="3088"/>
        <w:jc w:val="both"/>
      </w:pPr>
      <w:r>
        <w:rPr>
          <w:sz w:val="24"/>
        </w:rPr>
        <w:t>Le mardi de 13h à 16h,</w:t>
      </w:r>
    </w:p>
    <w:p w:rsidR="00074173" w:rsidRDefault="00FF6148">
      <w:pPr>
        <w:numPr>
          <w:ilvl w:val="0"/>
          <w:numId w:val="1"/>
        </w:numPr>
        <w:spacing w:after="316" w:line="225" w:lineRule="auto"/>
        <w:ind w:right="3088"/>
        <w:jc w:val="both"/>
      </w:pPr>
      <w:r>
        <w:rPr>
          <w:sz w:val="24"/>
        </w:rPr>
        <w:t>L</w:t>
      </w:r>
      <w:r w:rsidR="00C341DE">
        <w:rPr>
          <w:sz w:val="24"/>
        </w:rPr>
        <w:t xml:space="preserve">e </w:t>
      </w:r>
      <w:r>
        <w:rPr>
          <w:sz w:val="24"/>
        </w:rPr>
        <w:t>jeudi</w:t>
      </w:r>
      <w:r w:rsidR="00C341DE">
        <w:rPr>
          <w:sz w:val="24"/>
        </w:rPr>
        <w:t xml:space="preserve"> de </w:t>
      </w:r>
      <w:r>
        <w:rPr>
          <w:sz w:val="24"/>
        </w:rPr>
        <w:t>8h</w:t>
      </w:r>
      <w:r w:rsidR="00C341DE">
        <w:rPr>
          <w:sz w:val="24"/>
        </w:rPr>
        <w:t xml:space="preserve"> à </w:t>
      </w:r>
      <w:r>
        <w:rPr>
          <w:sz w:val="24"/>
        </w:rPr>
        <w:t>12h</w:t>
      </w:r>
      <w:r w:rsidR="00C341DE">
        <w:rPr>
          <w:sz w:val="24"/>
        </w:rPr>
        <w:t xml:space="preserve"> </w:t>
      </w:r>
      <w:r>
        <w:rPr>
          <w:noProof/>
        </w:rPr>
        <w:t>et</w:t>
      </w:r>
      <w:r w:rsidR="00C341DE">
        <w:rPr>
          <w:sz w:val="24"/>
        </w:rPr>
        <w:t xml:space="preserve"> de </w:t>
      </w:r>
      <w:r>
        <w:rPr>
          <w:sz w:val="24"/>
        </w:rPr>
        <w:t>13</w:t>
      </w:r>
      <w:r w:rsidR="00C341DE">
        <w:rPr>
          <w:sz w:val="24"/>
        </w:rPr>
        <w:t>h</w:t>
      </w:r>
      <w:r>
        <w:rPr>
          <w:sz w:val="24"/>
        </w:rPr>
        <w:t>30</w:t>
      </w:r>
      <w:r w:rsidR="00C341DE">
        <w:rPr>
          <w:sz w:val="24"/>
        </w:rPr>
        <w:t xml:space="preserve"> à 1</w:t>
      </w:r>
      <w:r>
        <w:rPr>
          <w:sz w:val="24"/>
        </w:rPr>
        <w:t>7</w:t>
      </w:r>
      <w:r w:rsidR="00C341DE">
        <w:rPr>
          <w:sz w:val="24"/>
        </w:rPr>
        <w:t>h,</w:t>
      </w:r>
    </w:p>
    <w:p w:rsidR="005E0521" w:rsidRDefault="00C341DE" w:rsidP="00A9296F">
      <w:pPr>
        <w:spacing w:after="312" w:line="225" w:lineRule="auto"/>
        <w:ind w:left="33" w:right="239"/>
        <w:jc w:val="both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prendre connaissance du dossier et consigner ses observations sur le registre d'enquête.</w:t>
      </w:r>
      <w:r w:rsidR="005E0521">
        <w:rPr>
          <w:sz w:val="24"/>
        </w:rPr>
        <w:t xml:space="preserve"> Un ordinateur sera également mis à disposition de toute personne préférant consulter le dossier au format numérique</w:t>
      </w:r>
      <w:r w:rsidR="004B47BB">
        <w:rPr>
          <w:sz w:val="24"/>
        </w:rPr>
        <w:t>.</w:t>
      </w:r>
    </w:p>
    <w:p w:rsidR="005E0521" w:rsidRPr="005E0521" w:rsidRDefault="005E0521" w:rsidP="00A9296F">
      <w:pPr>
        <w:spacing w:after="312" w:line="225" w:lineRule="auto"/>
        <w:ind w:left="33" w:right="239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Article 3 : Le public </w:t>
      </w:r>
      <w:r w:rsidR="00C341DE">
        <w:rPr>
          <w:sz w:val="24"/>
        </w:rPr>
        <w:t xml:space="preserve">pourra également </w:t>
      </w:r>
      <w:r w:rsidR="00A9296F">
        <w:rPr>
          <w:sz w:val="24"/>
        </w:rPr>
        <w:t xml:space="preserve">prendre connaissance du dossier sur le site internet </w:t>
      </w:r>
      <w:hyperlink r:id="rId9" w:history="1">
        <w:r w:rsidR="00A9296F" w:rsidRPr="00B474F0">
          <w:rPr>
            <w:rStyle w:val="Lienhypertexte"/>
            <w:sz w:val="24"/>
          </w:rPr>
          <w:t>www.val-de-livre.fr</w:t>
        </w:r>
      </w:hyperlink>
      <w:r w:rsidR="00A9296F">
        <w:rPr>
          <w:sz w:val="24"/>
        </w:rPr>
        <w:t xml:space="preserve"> et </w:t>
      </w:r>
      <w:r w:rsidR="00C341DE">
        <w:rPr>
          <w:sz w:val="24"/>
        </w:rPr>
        <w:t xml:space="preserve">communiquer au commissaire enquêteur ses observations </w:t>
      </w:r>
      <w:r w:rsidR="0023196D">
        <w:rPr>
          <w:sz w:val="24"/>
        </w:rPr>
        <w:t xml:space="preserve">par </w:t>
      </w:r>
      <w:r w:rsidR="00C341DE">
        <w:rPr>
          <w:sz w:val="24"/>
        </w:rPr>
        <w:t xml:space="preserve">correspondance au siège de l'enquête, ou </w:t>
      </w:r>
      <w:r w:rsidR="00A9296F">
        <w:rPr>
          <w:sz w:val="24"/>
        </w:rPr>
        <w:t xml:space="preserve">par mail à l’adresse </w:t>
      </w:r>
      <w:hyperlink r:id="rId10" w:history="1">
        <w:r w:rsidRPr="00DE1CB2">
          <w:rPr>
            <w:rStyle w:val="Lienhypertexte"/>
            <w:sz w:val="24"/>
          </w:rPr>
          <w:t>contact@val-de-livre.fr</w:t>
        </w:r>
      </w:hyperlink>
      <w:r>
        <w:rPr>
          <w:sz w:val="24"/>
        </w:rPr>
        <w:t xml:space="preserve"> avec pour objet : </w:t>
      </w:r>
      <w:r w:rsidRPr="005E0521">
        <w:rPr>
          <w:sz w:val="24"/>
          <w:szCs w:val="24"/>
        </w:rPr>
        <w:t>« Enquête Publique – Observations à l’attention du commissaire enquêteur ».</w:t>
      </w:r>
    </w:p>
    <w:p w:rsidR="00074173" w:rsidRDefault="00C341DE">
      <w:pPr>
        <w:spacing w:after="212" w:line="225" w:lineRule="auto"/>
        <w:ind w:left="4" w:firstLine="115"/>
        <w:jc w:val="both"/>
      </w:pPr>
      <w:r>
        <w:rPr>
          <w:sz w:val="24"/>
        </w:rPr>
        <w:t>Article 4</w:t>
      </w:r>
      <w:r w:rsidR="00113B2C">
        <w:rPr>
          <w:sz w:val="24"/>
        </w:rPr>
        <w:t> :</w:t>
      </w:r>
      <w:r>
        <w:rPr>
          <w:sz w:val="24"/>
        </w:rPr>
        <w:t xml:space="preserve"> M. </w:t>
      </w:r>
      <w:r w:rsidR="00A9296F">
        <w:rPr>
          <w:sz w:val="24"/>
        </w:rPr>
        <w:t>Marc</w:t>
      </w:r>
      <w:r>
        <w:rPr>
          <w:sz w:val="24"/>
        </w:rPr>
        <w:t xml:space="preserve"> </w:t>
      </w:r>
      <w:r w:rsidR="00A9296F">
        <w:rPr>
          <w:sz w:val="24"/>
        </w:rPr>
        <w:t>DEROY</w:t>
      </w:r>
      <w:r>
        <w:rPr>
          <w:sz w:val="24"/>
        </w:rPr>
        <w:t>, a été nommé commissaire enquêteur. Il se tiendra à la disposition du public :</w:t>
      </w:r>
    </w:p>
    <w:p w:rsidR="00074173" w:rsidRPr="007D36F1" w:rsidRDefault="0023196D">
      <w:pPr>
        <w:numPr>
          <w:ilvl w:val="0"/>
          <w:numId w:val="2"/>
        </w:numPr>
        <w:spacing w:after="34" w:line="225" w:lineRule="auto"/>
        <w:ind w:hanging="149"/>
        <w:jc w:val="both"/>
        <w:rPr>
          <w:color w:val="auto"/>
        </w:rPr>
      </w:pPr>
      <w:r w:rsidRPr="0023196D">
        <w:rPr>
          <w:color w:val="auto"/>
          <w:sz w:val="24"/>
        </w:rPr>
        <w:t xml:space="preserve">Mardi 9 </w:t>
      </w:r>
      <w:r w:rsidR="005E0521">
        <w:rPr>
          <w:color w:val="auto"/>
          <w:sz w:val="24"/>
        </w:rPr>
        <w:t>avril</w:t>
      </w:r>
      <w:r w:rsidRPr="0023196D">
        <w:rPr>
          <w:color w:val="auto"/>
          <w:sz w:val="24"/>
        </w:rPr>
        <w:t xml:space="preserve"> 2019 de 14h à 16h</w:t>
      </w:r>
    </w:p>
    <w:p w:rsidR="00074173" w:rsidRPr="0023196D" w:rsidRDefault="005E0521">
      <w:pPr>
        <w:numPr>
          <w:ilvl w:val="0"/>
          <w:numId w:val="2"/>
        </w:numPr>
        <w:spacing w:after="34" w:line="225" w:lineRule="auto"/>
        <w:ind w:hanging="149"/>
        <w:jc w:val="both"/>
        <w:rPr>
          <w:color w:val="auto"/>
        </w:rPr>
      </w:pPr>
      <w:r>
        <w:rPr>
          <w:color w:val="auto"/>
          <w:sz w:val="24"/>
        </w:rPr>
        <w:t>Mardi</w:t>
      </w:r>
      <w:r w:rsidR="0023196D" w:rsidRPr="0023196D">
        <w:rPr>
          <w:color w:val="auto"/>
          <w:sz w:val="24"/>
        </w:rPr>
        <w:t xml:space="preserve"> </w:t>
      </w:r>
      <w:r>
        <w:rPr>
          <w:color w:val="auto"/>
          <w:sz w:val="24"/>
        </w:rPr>
        <w:t>23</w:t>
      </w:r>
      <w:r w:rsidR="0023196D" w:rsidRPr="0023196D">
        <w:rPr>
          <w:color w:val="auto"/>
          <w:sz w:val="24"/>
        </w:rPr>
        <w:t xml:space="preserve"> avril 2019 de 1</w:t>
      </w:r>
      <w:r>
        <w:rPr>
          <w:color w:val="auto"/>
          <w:sz w:val="24"/>
        </w:rPr>
        <w:t>4</w:t>
      </w:r>
      <w:r w:rsidR="0023196D" w:rsidRPr="0023196D">
        <w:rPr>
          <w:color w:val="auto"/>
          <w:sz w:val="24"/>
        </w:rPr>
        <w:t>h à 1</w:t>
      </w:r>
      <w:r>
        <w:rPr>
          <w:color w:val="auto"/>
          <w:sz w:val="24"/>
        </w:rPr>
        <w:t>6</w:t>
      </w:r>
      <w:r w:rsidR="0023196D" w:rsidRPr="0023196D">
        <w:rPr>
          <w:color w:val="auto"/>
          <w:sz w:val="24"/>
        </w:rPr>
        <w:t>h</w:t>
      </w:r>
    </w:p>
    <w:p w:rsidR="00074173" w:rsidRPr="007D36F1" w:rsidRDefault="005E0521">
      <w:pPr>
        <w:numPr>
          <w:ilvl w:val="0"/>
          <w:numId w:val="2"/>
        </w:numPr>
        <w:spacing w:after="34" w:line="225" w:lineRule="auto"/>
        <w:ind w:hanging="149"/>
        <w:jc w:val="both"/>
        <w:rPr>
          <w:color w:val="auto"/>
        </w:rPr>
      </w:pPr>
      <w:r>
        <w:rPr>
          <w:color w:val="auto"/>
          <w:sz w:val="24"/>
        </w:rPr>
        <w:t>Samedi</w:t>
      </w:r>
      <w:r w:rsidR="0023196D" w:rsidRPr="0023196D">
        <w:rPr>
          <w:color w:val="auto"/>
          <w:sz w:val="24"/>
        </w:rPr>
        <w:t xml:space="preserve"> </w:t>
      </w:r>
      <w:r>
        <w:rPr>
          <w:color w:val="auto"/>
          <w:sz w:val="24"/>
        </w:rPr>
        <w:t>4</w:t>
      </w:r>
      <w:r w:rsidR="0023196D" w:rsidRPr="0023196D">
        <w:rPr>
          <w:color w:val="auto"/>
          <w:sz w:val="24"/>
        </w:rPr>
        <w:t xml:space="preserve"> </w:t>
      </w:r>
      <w:r>
        <w:rPr>
          <w:color w:val="auto"/>
          <w:sz w:val="24"/>
        </w:rPr>
        <w:t>mai</w:t>
      </w:r>
      <w:r w:rsidR="0023196D" w:rsidRPr="0023196D">
        <w:rPr>
          <w:color w:val="auto"/>
          <w:sz w:val="24"/>
        </w:rPr>
        <w:t xml:space="preserve"> 2019 de 1</w:t>
      </w:r>
      <w:r>
        <w:rPr>
          <w:color w:val="auto"/>
          <w:sz w:val="24"/>
        </w:rPr>
        <w:t>0</w:t>
      </w:r>
      <w:r w:rsidR="0023196D" w:rsidRPr="0023196D">
        <w:rPr>
          <w:color w:val="auto"/>
          <w:sz w:val="24"/>
        </w:rPr>
        <w:t>h à 1</w:t>
      </w:r>
      <w:r>
        <w:rPr>
          <w:color w:val="auto"/>
          <w:sz w:val="24"/>
        </w:rPr>
        <w:t>2</w:t>
      </w:r>
      <w:r w:rsidR="0023196D" w:rsidRPr="0023196D">
        <w:rPr>
          <w:color w:val="auto"/>
          <w:sz w:val="24"/>
        </w:rPr>
        <w:t>h</w:t>
      </w:r>
    </w:p>
    <w:p w:rsidR="007D36F1" w:rsidRPr="0023196D" w:rsidRDefault="007D36F1">
      <w:pPr>
        <w:numPr>
          <w:ilvl w:val="0"/>
          <w:numId w:val="2"/>
        </w:numPr>
        <w:spacing w:after="34" w:line="225" w:lineRule="auto"/>
        <w:ind w:hanging="149"/>
        <w:jc w:val="both"/>
        <w:rPr>
          <w:color w:val="auto"/>
        </w:rPr>
      </w:pPr>
      <w:r>
        <w:rPr>
          <w:color w:val="auto"/>
          <w:sz w:val="24"/>
        </w:rPr>
        <w:t>Vendredi 1</w:t>
      </w:r>
      <w:r w:rsidR="005E0521">
        <w:rPr>
          <w:color w:val="auto"/>
          <w:sz w:val="24"/>
        </w:rPr>
        <w:t>0</w:t>
      </w:r>
      <w:r>
        <w:rPr>
          <w:color w:val="auto"/>
          <w:sz w:val="24"/>
        </w:rPr>
        <w:t xml:space="preserve"> </w:t>
      </w:r>
      <w:r w:rsidR="005E0521">
        <w:rPr>
          <w:color w:val="auto"/>
          <w:sz w:val="24"/>
        </w:rPr>
        <w:t>mai</w:t>
      </w:r>
      <w:r>
        <w:rPr>
          <w:color w:val="auto"/>
          <w:sz w:val="24"/>
        </w:rPr>
        <w:t xml:space="preserve"> 2019 de 15h à 17h (date de clôture de l’enquête)</w:t>
      </w:r>
    </w:p>
    <w:p w:rsidR="00074173" w:rsidRDefault="005E0521">
      <w:pPr>
        <w:spacing w:after="317" w:line="225" w:lineRule="auto"/>
        <w:ind w:left="4" w:firstLine="115"/>
        <w:jc w:val="both"/>
      </w:pPr>
      <w:r>
        <w:rPr>
          <w:sz w:val="24"/>
        </w:rPr>
        <w:br/>
      </w:r>
      <w:r w:rsidR="00C341DE">
        <w:rPr>
          <w:sz w:val="24"/>
        </w:rPr>
        <w:t>Article 5</w:t>
      </w:r>
      <w:r w:rsidR="00113B2C">
        <w:rPr>
          <w:sz w:val="24"/>
        </w:rPr>
        <w:t> :</w:t>
      </w:r>
      <w:r w:rsidR="00C341DE">
        <w:rPr>
          <w:sz w:val="24"/>
        </w:rPr>
        <w:t xml:space="preserve"> À l'issue de l'enquête, le public pourra consulter le rapport et les conclusions du commissaire enquêteur à la mairie précitée et sur le site internet de la commune </w:t>
      </w:r>
      <w:hyperlink r:id="rId11" w:history="1">
        <w:r w:rsidR="00113B2C" w:rsidRPr="007A39AD">
          <w:rPr>
            <w:rStyle w:val="Lienhypertexte"/>
            <w:sz w:val="24"/>
          </w:rPr>
          <w:t>www.val-de-livre.fr</w:t>
        </w:r>
      </w:hyperlink>
      <w:r w:rsidR="00113B2C">
        <w:rPr>
          <w:sz w:val="24"/>
        </w:rPr>
        <w:t xml:space="preserve"> pendant une durée d’un an.</w:t>
      </w:r>
    </w:p>
    <w:p w:rsidR="00074173" w:rsidRDefault="00C341DE">
      <w:pPr>
        <w:spacing w:after="308" w:line="225" w:lineRule="auto"/>
        <w:ind w:left="4" w:firstLine="115"/>
        <w:jc w:val="both"/>
      </w:pPr>
      <w:r>
        <w:rPr>
          <w:sz w:val="24"/>
        </w:rPr>
        <w:t>Article 6</w:t>
      </w:r>
      <w:r w:rsidR="00113B2C">
        <w:rPr>
          <w:sz w:val="24"/>
        </w:rPr>
        <w:t> :</w:t>
      </w:r>
      <w:r>
        <w:rPr>
          <w:sz w:val="24"/>
        </w:rPr>
        <w:t xml:space="preserve"> - L'autorité compétente pour statuer sur le projet de plan local d'urbanisme (PLU) à l'issue de cette enquête publique est le conseil municipal de </w:t>
      </w:r>
      <w:r w:rsidR="00675C11">
        <w:rPr>
          <w:sz w:val="24"/>
        </w:rPr>
        <w:t>Val de Livre</w:t>
      </w:r>
      <w:r>
        <w:rPr>
          <w:sz w:val="24"/>
        </w:rPr>
        <w:t xml:space="preserve"> (Marne).</w:t>
      </w:r>
    </w:p>
    <w:p w:rsidR="00074173" w:rsidRDefault="00C341DE">
      <w:pPr>
        <w:spacing w:after="354" w:line="225" w:lineRule="auto"/>
        <w:ind w:left="4" w:firstLine="115"/>
        <w:jc w:val="both"/>
      </w:pPr>
      <w:r>
        <w:rPr>
          <w:sz w:val="24"/>
        </w:rPr>
        <w:t>Article 7</w:t>
      </w:r>
      <w:r w:rsidR="00113B2C">
        <w:rPr>
          <w:sz w:val="24"/>
        </w:rPr>
        <w:t> :</w:t>
      </w:r>
      <w:r>
        <w:rPr>
          <w:sz w:val="24"/>
        </w:rPr>
        <w:t xml:space="preserve"> - La personne responsable du projet est M</w:t>
      </w:r>
      <w:r w:rsidR="00675C11">
        <w:rPr>
          <w:sz w:val="24"/>
        </w:rPr>
        <w:t>.</w:t>
      </w:r>
      <w:r>
        <w:rPr>
          <w:sz w:val="24"/>
        </w:rPr>
        <w:t xml:space="preserve"> le Maire de </w:t>
      </w:r>
      <w:r w:rsidR="00675C11">
        <w:rPr>
          <w:sz w:val="24"/>
        </w:rPr>
        <w:t>Val de Livre</w:t>
      </w:r>
      <w:r>
        <w:rPr>
          <w:sz w:val="24"/>
        </w:rPr>
        <w:t xml:space="preserve"> (Marne).</w:t>
      </w:r>
    </w:p>
    <w:p w:rsidR="00074173" w:rsidRDefault="00C341DE">
      <w:pPr>
        <w:spacing w:after="34" w:line="225" w:lineRule="auto"/>
        <w:ind w:left="4" w:firstLine="115"/>
        <w:jc w:val="both"/>
      </w:pPr>
      <w:r>
        <w:rPr>
          <w:sz w:val="24"/>
        </w:rPr>
        <w:t>Article 8</w:t>
      </w:r>
      <w:r w:rsidR="00113B2C">
        <w:rPr>
          <w:sz w:val="24"/>
        </w:rPr>
        <w:t> :</w:t>
      </w:r>
      <w:r>
        <w:rPr>
          <w:sz w:val="24"/>
        </w:rPr>
        <w:t xml:space="preserve"> - Le présent arrêté sera notifié au commissaire enquêteur, affiché à la porte de la mairie du </w:t>
      </w:r>
      <w:r w:rsidR="005E0521">
        <w:rPr>
          <w:color w:val="auto"/>
          <w:sz w:val="24"/>
        </w:rPr>
        <w:t>25</w:t>
      </w:r>
      <w:r w:rsidR="0023196D" w:rsidRPr="0023196D">
        <w:rPr>
          <w:color w:val="auto"/>
          <w:sz w:val="24"/>
        </w:rPr>
        <w:t xml:space="preserve"> mars 2019</w:t>
      </w:r>
      <w:r w:rsidRPr="0023196D">
        <w:rPr>
          <w:color w:val="auto"/>
          <w:sz w:val="24"/>
        </w:rPr>
        <w:t xml:space="preserve"> au </w:t>
      </w:r>
      <w:r w:rsidR="0023196D" w:rsidRPr="0023196D">
        <w:rPr>
          <w:color w:val="auto"/>
          <w:sz w:val="24"/>
        </w:rPr>
        <w:t>1</w:t>
      </w:r>
      <w:r w:rsidR="004B47BB">
        <w:rPr>
          <w:color w:val="auto"/>
          <w:sz w:val="24"/>
        </w:rPr>
        <w:t>0</w:t>
      </w:r>
      <w:r w:rsidR="0023196D" w:rsidRPr="0023196D">
        <w:rPr>
          <w:color w:val="auto"/>
          <w:sz w:val="24"/>
        </w:rPr>
        <w:t xml:space="preserve"> </w:t>
      </w:r>
      <w:r w:rsidR="004B47BB">
        <w:rPr>
          <w:color w:val="auto"/>
          <w:sz w:val="24"/>
        </w:rPr>
        <w:t>mai</w:t>
      </w:r>
      <w:r w:rsidR="0023196D" w:rsidRPr="0023196D">
        <w:rPr>
          <w:color w:val="auto"/>
          <w:sz w:val="24"/>
        </w:rPr>
        <w:t xml:space="preserve"> 2019</w:t>
      </w:r>
      <w:r w:rsidRPr="0023196D">
        <w:rPr>
          <w:color w:val="auto"/>
          <w:sz w:val="24"/>
        </w:rPr>
        <w:t xml:space="preserve"> </w:t>
      </w:r>
      <w:r>
        <w:rPr>
          <w:sz w:val="24"/>
        </w:rPr>
        <w:t>et publié sur le site Internet de la commune.</w:t>
      </w:r>
    </w:p>
    <w:p w:rsidR="00074173" w:rsidRDefault="00C341DE">
      <w:pPr>
        <w:spacing w:after="382" w:line="225" w:lineRule="auto"/>
        <w:ind w:left="4" w:firstLine="115"/>
        <w:jc w:val="both"/>
      </w:pPr>
      <w:r>
        <w:rPr>
          <w:sz w:val="24"/>
        </w:rPr>
        <w:t>Un avis comportant les indications figurant dans le présent arrêté sera a</w:t>
      </w:r>
      <w:r w:rsidR="0023196D">
        <w:rPr>
          <w:sz w:val="24"/>
        </w:rPr>
        <w:t>ffi</w:t>
      </w:r>
      <w:r>
        <w:rPr>
          <w:sz w:val="24"/>
        </w:rPr>
        <w:t xml:space="preserve">ché à la porte de la mairie du </w:t>
      </w:r>
      <w:r w:rsidR="004B47BB">
        <w:rPr>
          <w:sz w:val="24"/>
        </w:rPr>
        <w:t>25</w:t>
      </w:r>
      <w:r w:rsidR="0023196D">
        <w:rPr>
          <w:sz w:val="24"/>
        </w:rPr>
        <w:t xml:space="preserve"> mars 2019</w:t>
      </w:r>
      <w:r>
        <w:rPr>
          <w:sz w:val="24"/>
        </w:rPr>
        <w:t xml:space="preserve"> au </w:t>
      </w:r>
      <w:r w:rsidR="004B47BB">
        <w:rPr>
          <w:sz w:val="24"/>
        </w:rPr>
        <w:t>10</w:t>
      </w:r>
      <w:r w:rsidR="0023196D">
        <w:rPr>
          <w:sz w:val="24"/>
        </w:rPr>
        <w:t xml:space="preserve"> </w:t>
      </w:r>
      <w:r w:rsidR="004B47BB">
        <w:rPr>
          <w:sz w:val="24"/>
        </w:rPr>
        <w:t>mai</w:t>
      </w:r>
      <w:r w:rsidR="0023196D">
        <w:rPr>
          <w:sz w:val="24"/>
        </w:rPr>
        <w:t xml:space="preserve"> 2019</w:t>
      </w:r>
      <w:r>
        <w:rPr>
          <w:sz w:val="24"/>
        </w:rPr>
        <w:t xml:space="preserve"> et publié dans deux journaux régionaux ou locaux 15 jours au moins avant le début de l'enquête et rappelé dans les 8 premiers jours de celle-ci.</w:t>
      </w:r>
    </w:p>
    <w:p w:rsidR="00074173" w:rsidRDefault="00C341DE">
      <w:pPr>
        <w:spacing w:after="327" w:line="225" w:lineRule="auto"/>
        <w:ind w:left="4" w:firstLine="115"/>
        <w:jc w:val="both"/>
      </w:pPr>
      <w:r>
        <w:rPr>
          <w:sz w:val="24"/>
        </w:rPr>
        <w:t>Article 9</w:t>
      </w:r>
      <w:r w:rsidR="00113B2C">
        <w:rPr>
          <w:sz w:val="24"/>
        </w:rPr>
        <w:t> :</w:t>
      </w:r>
      <w:r>
        <w:rPr>
          <w:sz w:val="24"/>
        </w:rPr>
        <w:t xml:space="preserve"> - Un</w:t>
      </w:r>
      <w:r w:rsidR="00A77B96">
        <w:rPr>
          <w:sz w:val="24"/>
        </w:rPr>
        <w:t>e</w:t>
      </w:r>
      <w:r>
        <w:rPr>
          <w:sz w:val="24"/>
        </w:rPr>
        <w:t xml:space="preserve"> copie du présent arrêté sera adressée à la sous-préfecture d'Epernay et au Tribunal Administratif de Châlons-en-Champagne.</w:t>
      </w:r>
    </w:p>
    <w:p w:rsidR="00074173" w:rsidRDefault="00C341DE">
      <w:pPr>
        <w:spacing w:after="320" w:line="225" w:lineRule="auto"/>
        <w:ind w:left="4" w:firstLine="115"/>
        <w:jc w:val="both"/>
      </w:pPr>
      <w:r>
        <w:rPr>
          <w:sz w:val="24"/>
        </w:rPr>
        <w:t>Article 10</w:t>
      </w:r>
      <w:r w:rsidR="00113B2C">
        <w:rPr>
          <w:sz w:val="24"/>
        </w:rPr>
        <w:t> :</w:t>
      </w:r>
      <w:r>
        <w:rPr>
          <w:sz w:val="24"/>
        </w:rPr>
        <w:t xml:space="preserve"> - Le présent arrêté peut faire l'objet d'un recours gracieux adressé à </w:t>
      </w:r>
      <w:r w:rsidR="00271133">
        <w:rPr>
          <w:sz w:val="24"/>
        </w:rPr>
        <w:t>Monsieur</w:t>
      </w:r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r w:rsidR="00271133">
        <w:rPr>
          <w:sz w:val="24"/>
        </w:rPr>
        <w:t>e</w:t>
      </w:r>
      <w:proofErr w:type="spellEnd"/>
      <w:r>
        <w:rPr>
          <w:sz w:val="24"/>
        </w:rPr>
        <w:t xml:space="preserve"> Maire dans le délai de deux mois suivant la date de sa publication et/ou d'un recours contentieux devant le tribunal administratif de Châlons-en-Champagne (Marne) dans le délai de deux mois suivant soit la date de sa publication soit éventuellement, la date de rejet, tacite ou express, du recours g</w:t>
      </w:r>
      <w:r w:rsidR="00271133">
        <w:rPr>
          <w:sz w:val="24"/>
        </w:rPr>
        <w:t>r</w:t>
      </w:r>
      <w:r>
        <w:rPr>
          <w:sz w:val="24"/>
        </w:rPr>
        <w:t>acieux.</w:t>
      </w:r>
    </w:p>
    <w:p w:rsidR="00074173" w:rsidRDefault="0023196D" w:rsidP="0023196D">
      <w:pPr>
        <w:spacing w:after="257"/>
        <w:ind w:right="634"/>
        <w:jc w:val="center"/>
      </w:pPr>
      <w:r>
        <w:rPr>
          <w:sz w:val="24"/>
        </w:rPr>
        <w:t xml:space="preserve">                                                                  </w:t>
      </w:r>
      <w:r w:rsidR="00C341DE">
        <w:rPr>
          <w:sz w:val="24"/>
        </w:rPr>
        <w:t xml:space="preserve">Fait à </w:t>
      </w:r>
      <w:r w:rsidR="00271133">
        <w:rPr>
          <w:sz w:val="24"/>
        </w:rPr>
        <w:t>Val de Livre</w:t>
      </w:r>
      <w:r w:rsidR="00C341DE">
        <w:rPr>
          <w:sz w:val="24"/>
        </w:rPr>
        <w:t xml:space="preserve">, le </w:t>
      </w:r>
      <w:r w:rsidR="004B47BB">
        <w:rPr>
          <w:sz w:val="24"/>
        </w:rPr>
        <w:t>21 mars 2019</w:t>
      </w:r>
      <w:bookmarkStart w:id="0" w:name="_GoBack"/>
      <w:bookmarkEnd w:id="0"/>
    </w:p>
    <w:p w:rsidR="00074173" w:rsidRDefault="00C341DE">
      <w:pPr>
        <w:spacing w:after="0"/>
        <w:ind w:left="3374"/>
        <w:jc w:val="center"/>
      </w:pPr>
      <w:r>
        <w:rPr>
          <w:sz w:val="24"/>
        </w:rPr>
        <w:t>M</w:t>
      </w:r>
      <w:r w:rsidR="00A77B96">
        <w:rPr>
          <w:sz w:val="24"/>
        </w:rPr>
        <w:t>.</w:t>
      </w:r>
      <w:r>
        <w:rPr>
          <w:sz w:val="24"/>
        </w:rPr>
        <w:t xml:space="preserve"> Le Maire,</w:t>
      </w:r>
    </w:p>
    <w:p w:rsidR="00A77B96" w:rsidRDefault="00C341DE">
      <w:pPr>
        <w:tabs>
          <w:tab w:val="center" w:pos="4141"/>
          <w:tab w:val="center" w:pos="6475"/>
        </w:tabs>
        <w:spacing w:after="742"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4173" w:rsidRDefault="00A77B96">
      <w:pPr>
        <w:tabs>
          <w:tab w:val="center" w:pos="4141"/>
          <w:tab w:val="center" w:pos="6475"/>
        </w:tabs>
        <w:spacing w:after="742" w:line="225" w:lineRule="auto"/>
      </w:pPr>
      <w:r>
        <w:rPr>
          <w:sz w:val="24"/>
        </w:rPr>
        <w:tab/>
      </w:r>
      <w:r>
        <w:rPr>
          <w:sz w:val="24"/>
        </w:rPr>
        <w:tab/>
        <w:t>Philippe RICHOMME</w:t>
      </w: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p w:rsidR="00A32371" w:rsidRDefault="00A32371">
      <w:pPr>
        <w:spacing w:after="0"/>
        <w:ind w:right="408"/>
        <w:jc w:val="center"/>
        <w:rPr>
          <w:sz w:val="20"/>
        </w:rPr>
      </w:pPr>
    </w:p>
    <w:sectPr w:rsidR="00A32371">
      <w:footerReference w:type="default" r:id="rId12"/>
      <w:pgSz w:w="11904" w:h="16829"/>
      <w:pgMar w:top="388" w:right="1099" w:bottom="859" w:left="15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4E" w:rsidRDefault="00096B4E" w:rsidP="00A32371">
      <w:pPr>
        <w:spacing w:after="0" w:line="240" w:lineRule="auto"/>
      </w:pPr>
      <w:r>
        <w:separator/>
      </w:r>
    </w:p>
  </w:endnote>
  <w:endnote w:type="continuationSeparator" w:id="0">
    <w:p w:rsidR="00096B4E" w:rsidRDefault="00096B4E" w:rsidP="00A3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591060"/>
      <w:docPartObj>
        <w:docPartGallery w:val="Page Numbers (Bottom of Page)"/>
        <w:docPartUnique/>
      </w:docPartObj>
    </w:sdtPr>
    <w:sdtEndPr/>
    <w:sdtContent>
      <w:p w:rsidR="00A32371" w:rsidRDefault="00A3237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2371" w:rsidRDefault="00A32371" w:rsidP="00A3237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4E" w:rsidRDefault="00096B4E" w:rsidP="00A32371">
      <w:pPr>
        <w:spacing w:after="0" w:line="240" w:lineRule="auto"/>
      </w:pPr>
      <w:r>
        <w:separator/>
      </w:r>
    </w:p>
  </w:footnote>
  <w:footnote w:type="continuationSeparator" w:id="0">
    <w:p w:rsidR="00096B4E" w:rsidRDefault="00096B4E" w:rsidP="00A3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546C9"/>
    <w:multiLevelType w:val="hybridMultilevel"/>
    <w:tmpl w:val="8E48072E"/>
    <w:lvl w:ilvl="0" w:tplc="C306602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78AD8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2C4C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EDB7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A685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6988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E953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0F07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AF85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5E5D5F"/>
    <w:multiLevelType w:val="hybridMultilevel"/>
    <w:tmpl w:val="9C341962"/>
    <w:lvl w:ilvl="0" w:tplc="2C46C5AC">
      <w:start w:val="1"/>
      <w:numFmt w:val="bullet"/>
      <w:lvlText w:val="-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43028">
      <w:start w:val="1"/>
      <w:numFmt w:val="bullet"/>
      <w:lvlText w:val="o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C6232">
      <w:start w:val="1"/>
      <w:numFmt w:val="bullet"/>
      <w:lvlText w:val="▪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C8614">
      <w:start w:val="1"/>
      <w:numFmt w:val="bullet"/>
      <w:lvlText w:val="•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0B26">
      <w:start w:val="1"/>
      <w:numFmt w:val="bullet"/>
      <w:lvlText w:val="o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EA9D4">
      <w:start w:val="1"/>
      <w:numFmt w:val="bullet"/>
      <w:lvlText w:val="▪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A91D0">
      <w:start w:val="1"/>
      <w:numFmt w:val="bullet"/>
      <w:lvlText w:val="•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6EF9E">
      <w:start w:val="1"/>
      <w:numFmt w:val="bullet"/>
      <w:lvlText w:val="o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AB1FE">
      <w:start w:val="1"/>
      <w:numFmt w:val="bullet"/>
      <w:lvlText w:val="▪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73"/>
    <w:rsid w:val="00074173"/>
    <w:rsid w:val="00096B4E"/>
    <w:rsid w:val="000D45AA"/>
    <w:rsid w:val="00113B2C"/>
    <w:rsid w:val="00133D37"/>
    <w:rsid w:val="0018510F"/>
    <w:rsid w:val="0023196D"/>
    <w:rsid w:val="002340DB"/>
    <w:rsid w:val="00271133"/>
    <w:rsid w:val="00382CDE"/>
    <w:rsid w:val="004B47BB"/>
    <w:rsid w:val="004E33AD"/>
    <w:rsid w:val="005E0521"/>
    <w:rsid w:val="00675C11"/>
    <w:rsid w:val="007D36F1"/>
    <w:rsid w:val="008C4C67"/>
    <w:rsid w:val="009E0C15"/>
    <w:rsid w:val="00A32371"/>
    <w:rsid w:val="00A77B96"/>
    <w:rsid w:val="00A9296F"/>
    <w:rsid w:val="00B94007"/>
    <w:rsid w:val="00BE2422"/>
    <w:rsid w:val="00C0434C"/>
    <w:rsid w:val="00C341DE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9709"/>
  <w15:docId w15:val="{EED8D175-9BB9-434A-AE16-AE8695C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29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29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82C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371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3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371"/>
    <w:rPr>
      <w:rFonts w:ascii="Times New Roman" w:eastAsia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42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-de-liv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@val-de-liv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-de-liv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RICHOMME Philippe</dc:creator>
  <cp:keywords/>
  <cp:lastModifiedBy>RICHOMME Philippe</cp:lastModifiedBy>
  <cp:revision>2</cp:revision>
  <cp:lastPrinted>2019-03-18T13:56:00Z</cp:lastPrinted>
  <dcterms:created xsi:type="dcterms:W3CDTF">2019-03-19T14:31:00Z</dcterms:created>
  <dcterms:modified xsi:type="dcterms:W3CDTF">2019-03-19T14:31:00Z</dcterms:modified>
</cp:coreProperties>
</file>